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8F" w:rsidRDefault="00C57F8F" w:rsidP="00C57F8F"/>
    <w:p w:rsidR="00C57F8F" w:rsidRPr="001C1E7D" w:rsidRDefault="00C57F8F" w:rsidP="00C57F8F">
      <w:pPr>
        <w:pStyle w:val="Zhlav"/>
        <w:tabs>
          <w:tab w:val="clear" w:pos="9072"/>
        </w:tabs>
        <w:jc w:val="right"/>
        <w:rPr>
          <w:b/>
          <w:szCs w:val="24"/>
        </w:rPr>
      </w:pPr>
      <w:r>
        <w:rPr>
          <w:b/>
          <w:szCs w:val="24"/>
        </w:rPr>
        <w:t>Příloha č. 2 k vyhlášce č. 27/2016 Sb.</w:t>
      </w:r>
    </w:p>
    <w:p w:rsidR="00C57F8F" w:rsidRDefault="00C57F8F" w:rsidP="00C57F8F">
      <w:pPr>
        <w:tabs>
          <w:tab w:val="left" w:pos="6540"/>
        </w:tabs>
        <w:jc w:val="center"/>
        <w:rPr>
          <w:rFonts w:ascii="Times New Roman" w:eastAsia="Calibri" w:hAnsi="Times New Roman"/>
          <w:b/>
          <w:szCs w:val="24"/>
        </w:rPr>
      </w:pPr>
    </w:p>
    <w:p w:rsidR="00C57F8F" w:rsidRPr="001C1E7D" w:rsidRDefault="00C57F8F" w:rsidP="00C57F8F">
      <w:pPr>
        <w:tabs>
          <w:tab w:val="left" w:pos="6540"/>
        </w:tabs>
        <w:jc w:val="center"/>
        <w:rPr>
          <w:rFonts w:ascii="Times New Roman" w:eastAsia="Calibri" w:hAnsi="Times New Roman"/>
          <w:b/>
          <w:szCs w:val="24"/>
        </w:rPr>
      </w:pPr>
      <w:r w:rsidRPr="001C1E7D">
        <w:rPr>
          <w:rFonts w:ascii="Times New Roman" w:eastAsia="Calibri" w:hAnsi="Times New Roman"/>
          <w:b/>
          <w:szCs w:val="24"/>
        </w:rPr>
        <w:t>Individuální vzdělávací plán</w:t>
      </w:r>
    </w:p>
    <w:p w:rsidR="00C57F8F" w:rsidRPr="001C1E7D" w:rsidRDefault="00C57F8F" w:rsidP="00C57F8F">
      <w:pPr>
        <w:tabs>
          <w:tab w:val="left" w:pos="6540"/>
        </w:tabs>
        <w:rPr>
          <w:rFonts w:ascii="Times New Roman" w:eastAsia="Calibri" w:hAnsi="Times New Roman"/>
          <w:b/>
          <w:szCs w:val="24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Jméno a příjmení žáka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Datum narození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Bydliště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Škola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Ročník</w:t>
            </w:r>
          </w:p>
        </w:tc>
        <w:tc>
          <w:tcPr>
            <w:tcW w:w="240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Školní rok</w:t>
            </w:r>
          </w:p>
        </w:tc>
        <w:tc>
          <w:tcPr>
            <w:tcW w:w="2410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57F8F" w:rsidRPr="001C1E7D" w:rsidRDefault="00C57F8F" w:rsidP="00C57F8F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ŠPZ, které vydalo doporučení pro IVP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Kontaktní pracovník ŠPZ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Školská poradenská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zařízení</w:t>
            </w:r>
            <w:r w:rsidRPr="001C1E7D">
              <w:rPr>
                <w:rFonts w:ascii="Times New Roman" w:eastAsia="Calibri" w:hAnsi="Times New Roman"/>
                <w:b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b/>
                <w:szCs w:val="24"/>
              </w:rPr>
              <w:t>poskytovatelé zdravotních služeb a jiné</w:t>
            </w:r>
            <w:r w:rsidRPr="001C1E7D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Cs w:val="24"/>
              </w:rPr>
              <w:t>subjekty, které</w:t>
            </w:r>
            <w:r w:rsidRPr="001C1E7D">
              <w:rPr>
                <w:rFonts w:ascii="Times New Roman" w:eastAsia="Calibri" w:hAnsi="Times New Roman"/>
                <w:b/>
                <w:szCs w:val="24"/>
              </w:rPr>
              <w:t xml:space="preserve"> se podílejí na péči o žáka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57F8F" w:rsidRPr="001C1E7D" w:rsidRDefault="00C57F8F" w:rsidP="00C57F8F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C57F8F" w:rsidRPr="001C1E7D" w:rsidTr="00D65F81">
        <w:tc>
          <w:tcPr>
            <w:tcW w:w="722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Rozhodnutí o povolení vzdělávání žáka podle IVP ze dne:</w:t>
            </w:r>
          </w:p>
        </w:tc>
        <w:tc>
          <w:tcPr>
            <w:tcW w:w="240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9634" w:type="dxa"/>
            <w:gridSpan w:val="2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Zdůvodnění:</w:t>
            </w:r>
          </w:p>
        </w:tc>
      </w:tr>
      <w:tr w:rsidR="00C57F8F" w:rsidRPr="001C1E7D" w:rsidTr="00D65F81">
        <w:tc>
          <w:tcPr>
            <w:tcW w:w="9634" w:type="dxa"/>
            <w:gridSpan w:val="2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C57F8F" w:rsidRPr="001C1E7D" w:rsidRDefault="00C57F8F" w:rsidP="00C57F8F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Priority vzdělávání a dalšího rozvoje žáka (cíle IVP):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57F8F" w:rsidRPr="001C1E7D" w:rsidRDefault="00C57F8F" w:rsidP="00C57F8F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lastRenderedPageBreak/>
              <w:t>Předměty, jejichž výuka je realizována podle IVP: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57F8F" w:rsidRPr="001C1E7D" w:rsidRDefault="00C57F8F" w:rsidP="00C57F8F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C57F8F" w:rsidRPr="001C1E7D" w:rsidTr="00D65F81">
        <w:tc>
          <w:tcPr>
            <w:tcW w:w="9634" w:type="dxa"/>
            <w:gridSpan w:val="2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Podpůrná opatření (specifikace stupňů podpůrných opatření)</w:t>
            </w: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Metody výuky (pedagogické postupy)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Úpravy obsahu vzdělávání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Úprava očekávaných výstupů vzdělávání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Organizace výuky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Způsob zadávání a plnění úkolů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Způsob ověřování vědomostí a dovedností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Hodnocení žáka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Pomůcky a učební materiály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lastRenderedPageBreak/>
              <w:t>Podpůrná opatření jiného druhu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Personální zajištění úprav průběhu vzdělávání (asistent pedagoga, další pedagogický pracovník)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Další subjekty, které se podílejí na vzdělávání žáka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Spolupráce se zákonnými zástupci žáka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Dohoda mezi žákem a vyučujícím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57F8F" w:rsidRPr="001C1E7D" w:rsidRDefault="00C57F8F" w:rsidP="00C57F8F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C57F8F" w:rsidRPr="001C1E7D" w:rsidTr="00D65F81">
        <w:tc>
          <w:tcPr>
            <w:tcW w:w="9634" w:type="dxa"/>
            <w:gridSpan w:val="2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Podrobný popis pro jednotlivé vyučovací předměty, ve kterých jsou uplatňována podpůrná opatření</w:t>
            </w:r>
          </w:p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  <w:r w:rsidRPr="001C1E7D">
              <w:rPr>
                <w:rFonts w:ascii="Times New Roman" w:eastAsia="Calibri" w:hAnsi="Times New Roman"/>
                <w:szCs w:val="24"/>
              </w:rPr>
              <w:t>(Je-li potřeba specifikovat)</w:t>
            </w: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c>
          <w:tcPr>
            <w:tcW w:w="240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57F8F" w:rsidRPr="001C1E7D" w:rsidRDefault="00C57F8F" w:rsidP="00C57F8F">
      <w:pPr>
        <w:rPr>
          <w:rFonts w:ascii="Times New Roman" w:hAnsi="Times New Roman"/>
          <w:szCs w:val="24"/>
          <w:lang w:eastAsia="cs-CZ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250"/>
        <w:gridCol w:w="2700"/>
        <w:gridCol w:w="4818"/>
      </w:tblGrid>
      <w:tr w:rsidR="00C57F8F" w:rsidRPr="001C1E7D" w:rsidTr="00D65F81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C57F8F" w:rsidRPr="00C063D6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C063D6">
              <w:rPr>
                <w:rFonts w:ascii="Times New Roman" w:eastAsia="Calibri" w:hAnsi="Times New Roman"/>
                <w:b/>
                <w:szCs w:val="24"/>
              </w:rPr>
              <w:t>Osoby zodpovědné za vzdělávání a odbornou péči o žáka</w:t>
            </w:r>
          </w:p>
        </w:tc>
        <w:tc>
          <w:tcPr>
            <w:tcW w:w="284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Jméno a příjmení</w:t>
            </w:r>
          </w:p>
        </w:tc>
        <w:tc>
          <w:tcPr>
            <w:tcW w:w="5201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Podpis</w:t>
            </w:r>
          </w:p>
        </w:tc>
      </w:tr>
      <w:tr w:rsidR="00C57F8F" w:rsidRPr="001C1E7D" w:rsidTr="00D65F81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Třídní učitel</w:t>
            </w: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rPr>
          <w:jc w:val="center"/>
        </w:trPr>
        <w:tc>
          <w:tcPr>
            <w:tcW w:w="588" w:type="dxa"/>
            <w:vMerge w:val="restart"/>
            <w:shd w:val="clear" w:color="auto" w:fill="D9D9D9"/>
            <w:vAlign w:val="center"/>
          </w:tcPr>
          <w:p w:rsidR="00C57F8F" w:rsidRPr="001C1E7D" w:rsidRDefault="00C57F8F" w:rsidP="00D65F81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Vyučující</w:t>
            </w:r>
          </w:p>
        </w:tc>
        <w:tc>
          <w:tcPr>
            <w:tcW w:w="125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Vyučovací předmět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C063D6" w:rsidTr="00D65F81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Školní poradenský pracovník</w:t>
            </w: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Zákonný zástupce žáka</w:t>
            </w: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57F8F" w:rsidRPr="001C1E7D" w:rsidTr="00D65F81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Žák</w:t>
            </w:r>
          </w:p>
        </w:tc>
        <w:tc>
          <w:tcPr>
            <w:tcW w:w="2845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57F8F" w:rsidRPr="001C1E7D" w:rsidRDefault="00C57F8F" w:rsidP="00C57F8F"/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1949"/>
        <w:gridCol w:w="2394"/>
      </w:tblGrid>
      <w:tr w:rsidR="00C57F8F" w:rsidRPr="001C1E7D" w:rsidTr="00D65F81">
        <w:trPr>
          <w:jc w:val="center"/>
        </w:trPr>
        <w:tc>
          <w:tcPr>
            <w:tcW w:w="2705" w:type="pct"/>
            <w:shd w:val="clear" w:color="auto" w:fill="auto"/>
          </w:tcPr>
          <w:p w:rsidR="00C57F8F" w:rsidRPr="00C063D6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C063D6">
              <w:rPr>
                <w:rFonts w:ascii="Times New Roman" w:eastAsia="Calibri" w:hAnsi="Times New Roman"/>
                <w:b/>
                <w:szCs w:val="24"/>
              </w:rPr>
              <w:t xml:space="preserve">Závěry vyhodnocení vzdělávání podle individuálního vzdělávacího plánu </w:t>
            </w:r>
          </w:p>
        </w:tc>
        <w:tc>
          <w:tcPr>
            <w:tcW w:w="1030" w:type="pct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  <w:r w:rsidRPr="00C063D6">
              <w:rPr>
                <w:rFonts w:ascii="Times New Roman" w:eastAsia="Calibri" w:hAnsi="Times New Roman"/>
                <w:b/>
                <w:szCs w:val="24"/>
              </w:rPr>
              <w:t>Jméno a příjmení pracovníka školského poradenského zařízení</w:t>
            </w:r>
          </w:p>
        </w:tc>
        <w:tc>
          <w:tcPr>
            <w:tcW w:w="1265" w:type="pct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Podpis</w:t>
            </w:r>
          </w:p>
        </w:tc>
      </w:tr>
      <w:tr w:rsidR="00C57F8F" w:rsidRPr="001C1E7D" w:rsidTr="00D65F81">
        <w:trPr>
          <w:jc w:val="center"/>
        </w:trPr>
        <w:tc>
          <w:tcPr>
            <w:tcW w:w="2705" w:type="pct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C57F8F" w:rsidRPr="001C1E7D" w:rsidRDefault="00C57F8F" w:rsidP="00D65F81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61529" w:rsidRPr="00C57F8F" w:rsidRDefault="00C615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61529" w:rsidRPr="00C5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F"/>
    <w:rsid w:val="009F09B6"/>
    <w:rsid w:val="00C57F8F"/>
    <w:rsid w:val="00C61529"/>
    <w:rsid w:val="00E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CB2C"/>
  <w15:chartTrackingRefBased/>
  <w15:docId w15:val="{45D2F958-064C-4C95-95F9-6EECC554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F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F8F"/>
    <w:pPr>
      <w:ind w:left="720"/>
      <w:contextualSpacing/>
    </w:pPr>
  </w:style>
  <w:style w:type="paragraph" w:styleId="Zhlav">
    <w:name w:val="header"/>
    <w:basedOn w:val="Normln"/>
    <w:link w:val="ZhlavChar"/>
    <w:rsid w:val="00C57F8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57F8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2018-10-18T12:31:00Z</dcterms:created>
  <dcterms:modified xsi:type="dcterms:W3CDTF">2018-10-18T12:32:00Z</dcterms:modified>
</cp:coreProperties>
</file>